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A614" w14:textId="032AB0C3" w:rsidR="00E94F7B" w:rsidRDefault="00E94F7B" w:rsidP="007E7021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7E7021">
        <w:rPr>
          <w:rFonts w:ascii="GHEA Grapalat" w:hAnsi="GHEA Grapalat"/>
          <w:b/>
          <w:bCs/>
          <w:sz w:val="24"/>
          <w:szCs w:val="24"/>
        </w:rPr>
        <w:t>ԲԱՇԽՄԱՆ Ց</w:t>
      </w:r>
      <w:r w:rsidR="000E0DCC">
        <w:rPr>
          <w:rFonts w:ascii="GHEA Grapalat" w:hAnsi="GHEA Grapalat"/>
          <w:b/>
          <w:bCs/>
          <w:sz w:val="24"/>
          <w:szCs w:val="24"/>
        </w:rPr>
        <w:t>ՈՒՑ</w:t>
      </w:r>
      <w:r w:rsidRPr="007E7021">
        <w:rPr>
          <w:rFonts w:ascii="GHEA Grapalat" w:hAnsi="GHEA Grapalat"/>
          <w:b/>
          <w:bCs/>
          <w:sz w:val="24"/>
          <w:szCs w:val="24"/>
        </w:rPr>
        <w:t xml:space="preserve">ԱԿ </w:t>
      </w:r>
    </w:p>
    <w:p w14:paraId="040643D4" w14:textId="346B1E2B" w:rsidR="007E7021" w:rsidRPr="007E7021" w:rsidRDefault="007E7021" w:rsidP="007E7021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7E7021">
        <w:rPr>
          <w:rFonts w:ascii="GHEA Grapalat" w:hAnsi="GHEA Grapalat"/>
          <w:b/>
          <w:bCs/>
          <w:sz w:val="24"/>
          <w:szCs w:val="24"/>
        </w:rPr>
        <w:t>«</w:t>
      </w:r>
      <w:r w:rsidR="00855BAF" w:rsidRPr="00855BAF">
        <w:rPr>
          <w:rFonts w:ascii="GHEA Grapalat" w:hAnsi="GHEA Grapalat"/>
          <w:b/>
          <w:bCs/>
          <w:sz w:val="24"/>
          <w:szCs w:val="24"/>
        </w:rPr>
        <w:t>Անվտանգ կենսագործունեություն</w:t>
      </w:r>
      <w:r w:rsidRPr="007E7021">
        <w:rPr>
          <w:rFonts w:ascii="GHEA Grapalat" w:hAnsi="GHEA Grapalat"/>
          <w:b/>
          <w:bCs/>
          <w:sz w:val="24"/>
          <w:szCs w:val="24"/>
        </w:rPr>
        <w:t xml:space="preserve">» ուսուցչի ձեռնարկների </w:t>
      </w:r>
    </w:p>
    <w:tbl>
      <w:tblPr>
        <w:tblW w:w="13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59"/>
        <w:gridCol w:w="4639"/>
        <w:gridCol w:w="4640"/>
      </w:tblGrid>
      <w:tr w:rsidR="00855BAF" w:rsidRPr="00855BAF" w14:paraId="36FED885" w14:textId="77777777" w:rsidTr="00460535">
        <w:trPr>
          <w:trHeight w:val="87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54A21B7" w14:textId="0AFFE34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855BAF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հ</w:t>
            </w:r>
            <w:r w:rsidRPr="00855BAF">
              <w:rPr>
                <w:rFonts w:ascii="GHEA Grapalat" w:eastAsia="Times New Roman" w:hAnsi="GHEA Grapalat" w:cs="Times New Roman"/>
                <w:sz w:val="24"/>
                <w:szCs w:val="24"/>
                <w:lang w:val="en-US" w:eastAsia="en-GB"/>
              </w:rPr>
              <w:t>/</w:t>
            </w:r>
            <w:r w:rsidRPr="00855BAF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հ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37FC6F14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39DD1180" w14:textId="1341D5AA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 w:rsidRPr="00855BAF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«Անվտանգ կենսագործունեություն»</w:t>
            </w:r>
          </w:p>
          <w:p w14:paraId="6A3E2702" w14:textId="5D0839B1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 w:rsidRPr="00855BAF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ուսուցչի ձեռնարկ /5-րդ դասարան/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0D676EF9" w14:textId="5FAE95F3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 w:rsidRPr="00855BAF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«Անվտանգ կենսագործունեություն»</w:t>
            </w:r>
          </w:p>
          <w:p w14:paraId="6D6B6246" w14:textId="79D881D1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 w:rsidRPr="00855BAF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ուսուցչի ձեռնարկ /10-րդ դասարան/</w:t>
            </w:r>
          </w:p>
        </w:tc>
      </w:tr>
      <w:tr w:rsidR="00855BAF" w:rsidRPr="00855BAF" w14:paraId="6F43D079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9C54240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4F8B8C95" w14:textId="24F7C07A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Արագածոտնի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379D0938" w14:textId="31554029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691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1E778210" w14:textId="765C8B9B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706</w:t>
            </w:r>
          </w:p>
        </w:tc>
      </w:tr>
      <w:tr w:rsidR="00855BAF" w:rsidRPr="00855BAF" w14:paraId="7E137F05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7A1B289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314AFFEC" w14:textId="1FC8913A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Արարատի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2548C585" w14:textId="2B6BEC94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1235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73CE4F69" w14:textId="4BC0C445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1308</w:t>
            </w:r>
          </w:p>
        </w:tc>
      </w:tr>
      <w:tr w:rsidR="00855BAF" w:rsidRPr="00855BAF" w14:paraId="22F9E45A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CFCD262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1A1FE547" w14:textId="115C1C13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Արմավիրի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54AB88F1" w14:textId="0141F59C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1253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53B16F93" w14:textId="6CEEF140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1308</w:t>
            </w:r>
          </w:p>
        </w:tc>
      </w:tr>
      <w:tr w:rsidR="00855BAF" w:rsidRPr="00855BAF" w14:paraId="43EEC062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7BA230A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6ADF285F" w14:textId="232A68DB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Գեղարքունիքի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0E1CBA61" w14:textId="48B1086E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7F26C412" w14:textId="083A4ADD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792</w:t>
            </w:r>
          </w:p>
        </w:tc>
      </w:tr>
      <w:tr w:rsidR="00855BAF" w:rsidRPr="00855BAF" w14:paraId="1F1BEA56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9573CDA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62C65B73" w14:textId="51C2CB16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Երևան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6EAF25F6" w14:textId="0E360931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2508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505050BE" w14:textId="7CCDAAEA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2164</w:t>
            </w:r>
          </w:p>
        </w:tc>
      </w:tr>
      <w:tr w:rsidR="00855BAF" w:rsidRPr="00855BAF" w14:paraId="7DA92FF8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CF99799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5E397E74" w14:textId="507B861D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Լոռու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5EB518FB" w14:textId="2D72B838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1058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648C4427" w14:textId="453C10C0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782</w:t>
            </w:r>
          </w:p>
        </w:tc>
      </w:tr>
      <w:tr w:rsidR="00855BAF" w:rsidRPr="00855BAF" w14:paraId="1D700204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EA23A99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10AEE304" w14:textId="230F3982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Կոտայքի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2047C55B" w14:textId="3F68D796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1035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7C6AF0AC" w14:textId="4A8FC8A1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1226</w:t>
            </w:r>
          </w:p>
        </w:tc>
      </w:tr>
      <w:tr w:rsidR="00855BAF" w:rsidRPr="00855BAF" w14:paraId="787EE6D2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D0A17B6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373C8D2A" w14:textId="5416A67E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Շիրակի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29005B67" w14:textId="4E1F854D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983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0DBF3B6A" w14:textId="6171DCAE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980</w:t>
            </w:r>
          </w:p>
        </w:tc>
      </w:tr>
      <w:tr w:rsidR="00855BAF" w:rsidRPr="00855BAF" w14:paraId="59416EC2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76A0585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79628346" w14:textId="0A87F7FF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Սյունիքի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53530AF7" w14:textId="4E808E85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33D88D5B" w14:textId="7A00E20A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514</w:t>
            </w:r>
          </w:p>
        </w:tc>
      </w:tr>
      <w:tr w:rsidR="00855BAF" w:rsidRPr="00855BAF" w14:paraId="6B1F2CD9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E42FECA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2B355DF5" w14:textId="285C88CD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Վայոց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ձորի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396239ED" w14:textId="351CDE69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0854FC3D" w14:textId="25E7B7B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247</w:t>
            </w:r>
          </w:p>
        </w:tc>
      </w:tr>
      <w:tr w:rsidR="00855BAF" w:rsidRPr="00855BAF" w14:paraId="22FCF35E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6086BE8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2C206C7D" w14:textId="51E8A682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ՀՀ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Տավուշի</w:t>
            </w:r>
            <w:proofErr w:type="spellEnd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մարզ</w:t>
            </w:r>
            <w:proofErr w:type="spellEnd"/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72EEBCA4" w14:textId="56ECF39B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545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4BC7D97C" w14:textId="4E6DB7E3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  <w:t>641</w:t>
            </w:r>
          </w:p>
        </w:tc>
      </w:tr>
      <w:tr w:rsidR="00855BAF" w:rsidRPr="00855BAF" w14:paraId="2A9AE2CB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82321F0" w14:textId="77777777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59" w:type="dxa"/>
            <w:shd w:val="clear" w:color="auto" w:fill="auto"/>
            <w:noWrap/>
            <w:vAlign w:val="center"/>
            <w:hideMark/>
          </w:tcPr>
          <w:p w14:paraId="26D9F105" w14:textId="070BAE37" w:rsidR="00855BAF" w:rsidRPr="00855BAF" w:rsidRDefault="00855BAF" w:rsidP="00855BA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Ընդամենը</w:t>
            </w:r>
          </w:p>
        </w:tc>
        <w:tc>
          <w:tcPr>
            <w:tcW w:w="4639" w:type="dxa"/>
            <w:shd w:val="clear" w:color="auto" w:fill="auto"/>
            <w:noWrap/>
            <w:vAlign w:val="center"/>
            <w:hideMark/>
          </w:tcPr>
          <w:p w14:paraId="120017D3" w14:textId="5306FF64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11052</w:t>
            </w:r>
          </w:p>
        </w:tc>
        <w:tc>
          <w:tcPr>
            <w:tcW w:w="4640" w:type="dxa"/>
            <w:shd w:val="clear" w:color="auto" w:fill="auto"/>
            <w:noWrap/>
            <w:vAlign w:val="center"/>
            <w:hideMark/>
          </w:tcPr>
          <w:p w14:paraId="289EA650" w14:textId="0DD9F0EF" w:rsidR="00855BAF" w:rsidRPr="00855BAF" w:rsidRDefault="00855BAF" w:rsidP="00855BA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GB" w:eastAsia="en-GB"/>
              </w:rPr>
            </w:pPr>
            <w:r w:rsidRPr="00855BAF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val="en-GB" w:eastAsia="en-GB"/>
              </w:rPr>
              <w:t>10668</w:t>
            </w:r>
          </w:p>
        </w:tc>
      </w:tr>
      <w:tr w:rsidR="00855BAF" w:rsidRPr="00855BAF" w14:paraId="6AE7C11B" w14:textId="1F2F8EDE" w:rsidTr="00460535">
        <w:trPr>
          <w:trHeight w:val="755"/>
          <w:jc w:val="center"/>
        </w:trPr>
        <w:tc>
          <w:tcPr>
            <w:tcW w:w="13684" w:type="dxa"/>
            <w:gridSpan w:val="4"/>
            <w:shd w:val="clear" w:color="auto" w:fill="auto"/>
            <w:noWrap/>
            <w:vAlign w:val="center"/>
            <w:hideMark/>
          </w:tcPr>
          <w:p w14:paraId="532857F9" w14:textId="68C28F49" w:rsidR="00855BAF" w:rsidRPr="00855BAF" w:rsidRDefault="00855BAF" w:rsidP="00855BAF">
            <w:pPr>
              <w:spacing w:after="0" w:line="240" w:lineRule="auto"/>
              <w:ind w:left="247" w:hanging="247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855BA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GB"/>
              </w:rPr>
              <w:t>* Ծանոթություն. ՀՀ մարզեր և Երևան առաքվող ձեռնարկները պետք է առաքվեն ՀՀ մարզպետների աշխատակազմերի և Երևանի քաղաքապետարանի վարչական շենքեր:</w:t>
            </w:r>
          </w:p>
        </w:tc>
      </w:tr>
    </w:tbl>
    <w:p w14:paraId="21E197E6" w14:textId="2EDAFA08" w:rsidR="00EF04EF" w:rsidRDefault="007E7021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F82D34" w:rsidRPr="00767660" w14:paraId="2787ADFA" w14:textId="77777777" w:rsidTr="00BD08F4">
        <w:trPr>
          <w:jc w:val="center"/>
        </w:trPr>
        <w:tc>
          <w:tcPr>
            <w:tcW w:w="4534" w:type="dxa"/>
          </w:tcPr>
          <w:p w14:paraId="2BE89CAD" w14:textId="4F464538" w:rsidR="00F82D34" w:rsidRPr="00F82D34" w:rsidRDefault="00F82D34" w:rsidP="00BD08F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color w:val="000000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</w:rPr>
              <w:t>Պ Ա Տ Վ Ի Ր Ա Տ ՈՒ</w:t>
            </w:r>
          </w:p>
          <w:p w14:paraId="15CF5146" w14:textId="40C10490" w:rsidR="00F82D34" w:rsidRPr="00F82D34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</w:p>
          <w:p w14:paraId="4D6D954A" w14:textId="77777777" w:rsidR="00F82D34" w:rsidRPr="00767660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767660">
              <w:rPr>
                <w:rFonts w:ascii="GHEA Grapalat" w:hAnsi="GHEA Grapalat"/>
                <w:sz w:val="20"/>
              </w:rPr>
              <w:t>---------------------------------</w:t>
            </w:r>
            <w:r w:rsidRPr="00767660">
              <w:rPr>
                <w:rFonts w:ascii="GHEA Grapalat" w:hAnsi="GHEA Grapalat"/>
              </w:rPr>
              <w:t xml:space="preserve"> </w:t>
            </w:r>
            <w:r w:rsidRPr="00767660">
              <w:rPr>
                <w:rFonts w:ascii="GHEA Grapalat" w:hAnsi="GHEA Grapalat"/>
                <w:b/>
                <w:sz w:val="20"/>
              </w:rPr>
              <w:t>Հ</w:t>
            </w:r>
            <w:r w:rsidRPr="00767660">
              <w:rPr>
                <w:rFonts w:ascii="Cambria Math" w:hAnsi="Cambria Math" w:cs="Cambria Math"/>
                <w:b/>
                <w:sz w:val="20"/>
              </w:rPr>
              <w:t>․</w:t>
            </w:r>
            <w:r w:rsidRPr="0076766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67660">
              <w:rPr>
                <w:rFonts w:ascii="GHEA Grapalat" w:hAnsi="GHEA Grapalat" w:cs="GHEA Grapalat"/>
                <w:b/>
                <w:sz w:val="20"/>
              </w:rPr>
              <w:t>Հակոբյան</w:t>
            </w:r>
          </w:p>
          <w:p w14:paraId="00050DD4" w14:textId="77777777" w:rsidR="00F82D34" w:rsidRPr="00767660" w:rsidRDefault="00F82D34" w:rsidP="00BD08F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5CF03E9A" w14:textId="77777777" w:rsidR="00F82D34" w:rsidRPr="00767660" w:rsidRDefault="00F82D34" w:rsidP="00BD08F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079E89D2" w14:textId="77777777" w:rsidR="00F82D34" w:rsidRPr="00767660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6819DF87" w14:textId="1A64675E" w:rsidR="00F82D34" w:rsidRPr="00F82D34" w:rsidRDefault="00F82D34" w:rsidP="00BD08F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</w:rPr>
              <w:t xml:space="preserve">Կ Ա Տ Ա Ր Ո Ղ </w:t>
            </w:r>
          </w:p>
          <w:p w14:paraId="43A13E9F" w14:textId="77777777" w:rsidR="00F82D34" w:rsidRPr="00767660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EC27EA" w14:textId="77777777" w:rsidR="00F82D34" w:rsidRPr="00767660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4DC400CB" w14:textId="77777777" w:rsidR="00F82D34" w:rsidRPr="00767660" w:rsidRDefault="00F82D34" w:rsidP="00BD08F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735F3BD7" w14:textId="77777777" w:rsidR="00F82D34" w:rsidRPr="00767660" w:rsidRDefault="00F82D34" w:rsidP="00BD08F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0A03786E" w14:textId="77777777" w:rsidR="00E94F7B" w:rsidRDefault="00E94F7B" w:rsidP="00E94F7B">
      <w:pPr>
        <w:jc w:val="center"/>
        <w:rPr>
          <w:rFonts w:ascii="GHEA Grapalat" w:hAnsi="GHEA Grapalat" w:cs="Sylfaen"/>
          <w:b/>
        </w:rPr>
      </w:pPr>
    </w:p>
    <w:p w14:paraId="1DE97859" w14:textId="77777777" w:rsidR="00E94F7B" w:rsidRDefault="00E94F7B" w:rsidP="00E94F7B">
      <w:pPr>
        <w:jc w:val="center"/>
        <w:rPr>
          <w:rFonts w:ascii="GHEA Grapalat" w:hAnsi="GHEA Grapalat" w:cs="Sylfaen"/>
          <w:b/>
        </w:rPr>
      </w:pPr>
    </w:p>
    <w:p w14:paraId="119F9D3F" w14:textId="5704BA4D" w:rsidR="00E94F7B" w:rsidRPr="00E94F7B" w:rsidRDefault="00E94F7B" w:rsidP="00E94F7B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E94F7B">
        <w:rPr>
          <w:rFonts w:ascii="GHEA Grapalat" w:hAnsi="GHEA Grapalat"/>
          <w:b/>
          <w:bCs/>
          <w:sz w:val="24"/>
          <w:szCs w:val="24"/>
        </w:rPr>
        <w:lastRenderedPageBreak/>
        <w:t>СПИСОК РАСПРЕДЕЛЕНИЯ</w:t>
      </w:r>
      <w:bookmarkStart w:id="0" w:name="_GoBack"/>
      <w:bookmarkEnd w:id="0"/>
    </w:p>
    <w:p w14:paraId="6BC47A66" w14:textId="23731C7E" w:rsidR="00E94F7B" w:rsidRPr="00460535" w:rsidRDefault="00460535" w:rsidP="00E94F7B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460535">
        <w:rPr>
          <w:rFonts w:ascii="GHEA Grapalat" w:hAnsi="GHEA Grapalat"/>
          <w:b/>
          <w:sz w:val="24"/>
          <w:szCs w:val="24"/>
          <w:lang w:val="ru-RU"/>
        </w:rPr>
        <w:t>Методические пособия для учителя «Безопасность жизнедеятельности»</w:t>
      </w:r>
    </w:p>
    <w:tbl>
      <w:tblPr>
        <w:tblW w:w="14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369"/>
        <w:gridCol w:w="4725"/>
        <w:gridCol w:w="4725"/>
      </w:tblGrid>
      <w:tr w:rsidR="00460535" w:rsidRPr="00460535" w14:paraId="1966A33A" w14:textId="77777777" w:rsidTr="00460535">
        <w:trPr>
          <w:trHeight w:val="69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3CE0979" w14:textId="253665FB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 w:eastAsia="en-GB"/>
              </w:rPr>
            </w:pP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val="en-US" w:eastAsia="en-GB"/>
              </w:rPr>
              <w:t>N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224E4BF6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30C4F083" w14:textId="35FBA8DE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ru-RU"/>
              </w:rPr>
              <w:t>Методическое пособие</w:t>
            </w:r>
            <w:r w:rsidRPr="00460535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для учителя «Безопасность жизнедеятельности»</w:t>
            </w:r>
            <w:r w:rsidRPr="00460535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/5-й класс/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0E4BAAC2" w14:textId="06F12590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 w:rsidRPr="00460535">
              <w:rPr>
                <w:rFonts w:ascii="GHEA Grapalat" w:hAnsi="GHEA Grapalat"/>
                <w:b/>
                <w:sz w:val="24"/>
                <w:szCs w:val="24"/>
                <w:lang w:val="ru-RU"/>
              </w:rPr>
              <w:t>Методическое пособие для учителя «Безопасность жизнедеятельности»</w:t>
            </w:r>
            <w:r w:rsidRPr="00460535">
              <w:rPr>
                <w:rFonts w:ascii="GHEA Grapalat" w:hAnsi="GHEA Grapalat"/>
                <w:b/>
                <w:sz w:val="24"/>
                <w:szCs w:val="24"/>
              </w:rPr>
              <w:t xml:space="preserve"> /</w:t>
            </w:r>
            <w:r w:rsidRPr="00460535">
              <w:rPr>
                <w:rFonts w:ascii="GHEA Grapalat" w:hAnsi="GHEA Grapalat"/>
                <w:b/>
                <w:bCs/>
                <w:sz w:val="24"/>
                <w:szCs w:val="24"/>
              </w:rPr>
              <w:t>10-й класс/</w:t>
            </w:r>
          </w:p>
        </w:tc>
      </w:tr>
      <w:tr w:rsidR="00460535" w:rsidRPr="00460535" w14:paraId="4286BA50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190B2ED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772CF32E" w14:textId="2C292A98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Арагацотнская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127A17B0" w14:textId="25A81A3B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691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0EB64AB" w14:textId="36D58682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706</w:t>
            </w:r>
          </w:p>
        </w:tc>
      </w:tr>
      <w:tr w:rsidR="00460535" w:rsidRPr="00460535" w14:paraId="70F4D33D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5A67950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1E88BB45" w14:textId="6B0996FD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Араратская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E850B4C" w14:textId="0FD0DD7B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1235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10F5C84" w14:textId="15DCB256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1308</w:t>
            </w:r>
          </w:p>
        </w:tc>
      </w:tr>
      <w:tr w:rsidR="00460535" w:rsidRPr="00460535" w14:paraId="44E8D6B7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B58C285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172B4FCC" w14:textId="29273079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Армавирская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3A0F2BD" w14:textId="1914CEA0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1253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008D2E41" w14:textId="2AE381D9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1308</w:t>
            </w:r>
          </w:p>
        </w:tc>
      </w:tr>
      <w:tr w:rsidR="00460535" w:rsidRPr="00460535" w14:paraId="146875AD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38207D8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1E73A963" w14:textId="1705F795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Гегаркуникская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635EC1E" w14:textId="7194DC13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6DB01ABB" w14:textId="0363A26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792</w:t>
            </w:r>
          </w:p>
        </w:tc>
      </w:tr>
      <w:tr w:rsidR="00460535" w:rsidRPr="00460535" w14:paraId="2730774C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6771B42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225D694D" w14:textId="37B4E9F3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Ереван</w:t>
            </w:r>
            <w:proofErr w:type="spellEnd"/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49D7CE5" w14:textId="6F94FBC6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2508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8CD59CC" w14:textId="2E372F88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2164</w:t>
            </w:r>
          </w:p>
        </w:tc>
      </w:tr>
      <w:tr w:rsidR="00460535" w:rsidRPr="00460535" w14:paraId="7AC70F4F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95D56BC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6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5CD51FA5" w14:textId="7876AC28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Лорская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72BE35E" w14:textId="480EFA14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1058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69BE7299" w14:textId="7035154F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782</w:t>
            </w:r>
          </w:p>
        </w:tc>
      </w:tr>
      <w:tr w:rsidR="00460535" w:rsidRPr="00460535" w14:paraId="63A3556A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1A349C0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7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305134ED" w14:textId="15EE8FD0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Котайкская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36682A56" w14:textId="08582005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1035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52CEE99" w14:textId="6CBB2073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1226</w:t>
            </w:r>
          </w:p>
        </w:tc>
      </w:tr>
      <w:tr w:rsidR="00460535" w:rsidRPr="00460535" w14:paraId="1C9540E5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C10B268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8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7798ECA9" w14:textId="52A235CC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Ширакская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область</w:t>
            </w:r>
            <w:proofErr w:type="spellEnd"/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40BC0808" w14:textId="1CA5B1CD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983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088CDF78" w14:textId="4E55E029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980</w:t>
            </w:r>
          </w:p>
        </w:tc>
      </w:tr>
      <w:tr w:rsidR="00460535" w:rsidRPr="00460535" w14:paraId="6D89E9F6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4E741BF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9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56D20AD6" w14:textId="4DBD9F5E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Сюникская область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2F69466" w14:textId="5703EA65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58A7F308" w14:textId="163D8F73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514</w:t>
            </w:r>
          </w:p>
        </w:tc>
      </w:tr>
      <w:tr w:rsidR="00460535" w:rsidRPr="00460535" w14:paraId="531C4C6E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EE166EB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08363C96" w14:textId="7FBD7044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Вайоцдзорская область 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23BEF998" w14:textId="19F283FF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07A1169" w14:textId="36DB7420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247</w:t>
            </w:r>
          </w:p>
        </w:tc>
      </w:tr>
      <w:tr w:rsidR="00460535" w:rsidRPr="00460535" w14:paraId="4672F4AC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FACF551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294C3111" w14:textId="2F6B2943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  <w:t>Тавушская область РА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6B0330C4" w14:textId="440A04E5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545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7472B600" w14:textId="4B188869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</w:pPr>
            <w:r w:rsidRPr="00460535">
              <w:rPr>
                <w:rFonts w:ascii="GHEA Grapalat" w:eastAsia="Times New Roman" w:hAnsi="GHEA Grapalat" w:cs="Calibri"/>
                <w:bCs/>
                <w:color w:val="000000"/>
                <w:sz w:val="24"/>
                <w:szCs w:val="24"/>
                <w:lang w:val="en-GB" w:eastAsia="en-GB"/>
              </w:rPr>
              <w:t>641</w:t>
            </w:r>
          </w:p>
        </w:tc>
      </w:tr>
      <w:tr w:rsidR="00460535" w:rsidRPr="00460535" w14:paraId="1272998D" w14:textId="77777777" w:rsidTr="00460535">
        <w:trPr>
          <w:trHeight w:val="432"/>
          <w:jc w:val="center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072D378" w14:textId="77777777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369" w:type="dxa"/>
            <w:shd w:val="clear" w:color="auto" w:fill="auto"/>
            <w:noWrap/>
            <w:vAlign w:val="center"/>
            <w:hideMark/>
          </w:tcPr>
          <w:p w14:paraId="20276A01" w14:textId="658926CB" w:rsidR="00460535" w:rsidRPr="00460535" w:rsidRDefault="00460535" w:rsidP="0046053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ИТОГО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231A5FD0" w14:textId="583053CF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11052</w:t>
            </w:r>
          </w:p>
        </w:tc>
        <w:tc>
          <w:tcPr>
            <w:tcW w:w="4725" w:type="dxa"/>
            <w:shd w:val="clear" w:color="auto" w:fill="auto"/>
            <w:noWrap/>
            <w:vAlign w:val="center"/>
            <w:hideMark/>
          </w:tcPr>
          <w:p w14:paraId="45DA71EC" w14:textId="55591EEA" w:rsidR="00460535" w:rsidRPr="00460535" w:rsidRDefault="00460535" w:rsidP="004605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60535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ru-RU" w:eastAsia="en-GB"/>
              </w:rPr>
              <w:t>10668</w:t>
            </w:r>
          </w:p>
        </w:tc>
      </w:tr>
      <w:tr w:rsidR="00460535" w:rsidRPr="00460535" w14:paraId="3882B917" w14:textId="3442AFB6" w:rsidTr="00460535">
        <w:trPr>
          <w:trHeight w:val="755"/>
          <w:jc w:val="center"/>
        </w:trPr>
        <w:tc>
          <w:tcPr>
            <w:tcW w:w="14665" w:type="dxa"/>
            <w:gridSpan w:val="4"/>
            <w:shd w:val="clear" w:color="auto" w:fill="auto"/>
            <w:noWrap/>
            <w:vAlign w:val="center"/>
            <w:hideMark/>
          </w:tcPr>
          <w:p w14:paraId="517960C8" w14:textId="4C441A67" w:rsidR="00460535" w:rsidRPr="00460535" w:rsidRDefault="00460535" w:rsidP="00460535">
            <w:pPr>
              <w:spacing w:after="0" w:line="240" w:lineRule="auto"/>
              <w:ind w:left="247" w:hanging="247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*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val="ru-RU" w:eastAsia="en-GB"/>
              </w:rPr>
              <w:t xml:space="preserve"> 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Примечание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val="ru-RU" w:eastAsia="en-GB"/>
              </w:rPr>
              <w:t>: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 xml:space="preserve"> Учебные пособия, отправляемые в 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val="ru-RU" w:eastAsia="en-GB"/>
              </w:rPr>
              <w:t>регионы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 xml:space="preserve"> РА и г. Ереван, должны быть доставлены в административные здания аппаратов </w:t>
            </w:r>
            <w:r w:rsidRPr="0046053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GB"/>
              </w:rPr>
              <w:t>марзов</w:t>
            </w:r>
            <w:r w:rsidRPr="00460535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 xml:space="preserve"> РА и мэрии г. Еревана.</w:t>
            </w:r>
          </w:p>
        </w:tc>
      </w:tr>
    </w:tbl>
    <w:p w14:paraId="6AA840E2" w14:textId="77777777" w:rsidR="00E94F7B" w:rsidRDefault="00E94F7B" w:rsidP="00E94F7B">
      <w:pPr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C2CE1" w:rsidRPr="000216B6" w14:paraId="4669129F" w14:textId="77777777" w:rsidTr="00BD08F4">
        <w:trPr>
          <w:jc w:val="center"/>
        </w:trPr>
        <w:tc>
          <w:tcPr>
            <w:tcW w:w="4536" w:type="dxa"/>
          </w:tcPr>
          <w:p w14:paraId="432162D5" w14:textId="6319AD9B" w:rsidR="008C2CE1" w:rsidRPr="008C2CE1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2161D5">
              <w:rPr>
                <w:rFonts w:ascii="GHEA Grapalat" w:hAnsi="GHEA Grapalat" w:cs="Arial"/>
                <w:b/>
              </w:rPr>
              <w:br w:type="page"/>
            </w:r>
            <w:r w:rsidRPr="008C2CE1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З А К А З Ч И К </w:t>
            </w:r>
          </w:p>
          <w:p w14:paraId="72D95CF8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7D07CE6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14:paraId="34543F20" w14:textId="77777777" w:rsidR="008C2CE1" w:rsidRPr="00BD49DE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1F06719D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  <w:tc>
          <w:tcPr>
            <w:tcW w:w="760" w:type="dxa"/>
          </w:tcPr>
          <w:p w14:paraId="55415659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14:paraId="469A64A8" w14:textId="2DF8DEFA" w:rsidR="008C2CE1" w:rsidRPr="008C2CE1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C2CE1">
              <w:rPr>
                <w:rFonts w:ascii="GHEA Grapalat" w:hAnsi="GHEA Grapalat"/>
                <w:b/>
                <w:sz w:val="24"/>
                <w:szCs w:val="24"/>
                <w:lang w:val="ru-RU"/>
              </w:rPr>
              <w:t>И С П О Л Н И Т Е Л Ь</w:t>
            </w:r>
          </w:p>
          <w:p w14:paraId="2C145015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2251014F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14:paraId="18ABF8B6" w14:textId="77777777" w:rsidR="008C2CE1" w:rsidRPr="00BD49DE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18711CC3" w14:textId="77777777" w:rsidR="008C2CE1" w:rsidRPr="000216B6" w:rsidRDefault="008C2CE1" w:rsidP="00BD08F4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</w:tr>
    </w:tbl>
    <w:p w14:paraId="3119BAD6" w14:textId="77777777" w:rsidR="008C2CE1" w:rsidRDefault="008C2CE1" w:rsidP="00E94F7B">
      <w:pPr>
        <w:jc w:val="center"/>
        <w:rPr>
          <w:rFonts w:ascii="GHEA Grapalat" w:hAnsi="GHEA Grapalat"/>
        </w:rPr>
      </w:pPr>
    </w:p>
    <w:sectPr w:rsidR="008C2CE1" w:rsidSect="008C2CE1">
      <w:pgSz w:w="16838" w:h="11906" w:orient="landscape"/>
      <w:pgMar w:top="63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0A2"/>
    <w:rsid w:val="000E0DCC"/>
    <w:rsid w:val="002850A2"/>
    <w:rsid w:val="002A4878"/>
    <w:rsid w:val="00460535"/>
    <w:rsid w:val="00687CAC"/>
    <w:rsid w:val="007E0A70"/>
    <w:rsid w:val="007E7021"/>
    <w:rsid w:val="00855BAF"/>
    <w:rsid w:val="0088121F"/>
    <w:rsid w:val="008C2CE1"/>
    <w:rsid w:val="00E94F7B"/>
    <w:rsid w:val="00EF04EF"/>
    <w:rsid w:val="00F82D34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3D45F"/>
  <w15:chartTrackingRefBased/>
  <w15:docId w15:val="{1F28D938-35AE-445C-8589-69B4F06D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021"/>
    <w:rPr>
      <w:rFonts w:ascii="Segoe UI" w:hAnsi="Segoe UI" w:cs="Segoe UI"/>
      <w:sz w:val="18"/>
      <w:szCs w:val="18"/>
      <w:lang w:val="hy-AM"/>
    </w:rPr>
  </w:style>
  <w:style w:type="character" w:customStyle="1" w:styleId="y2iqfc">
    <w:name w:val="y2iqfc"/>
    <w:basedOn w:val="DefaultParagraphFont"/>
    <w:rsid w:val="00E94F7B"/>
  </w:style>
  <w:style w:type="paragraph" w:styleId="ListParagraph">
    <w:name w:val="List Paragraph"/>
    <w:basedOn w:val="Normal"/>
    <w:uiPriority w:val="34"/>
    <w:qFormat/>
    <w:rsid w:val="002A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4B42-07EA-46ED-AB99-117D564E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Sargsyan</dc:creator>
  <cp:keywords>https://mul2-edu.gov.am/tasks/1704618/oneclick?token=66f4fd5aacdff71e2c41547abbf1b79e</cp:keywords>
  <dc:description/>
  <cp:lastModifiedBy>User</cp:lastModifiedBy>
  <cp:revision>8</cp:revision>
  <cp:lastPrinted>2025-01-21T12:25:00Z</cp:lastPrinted>
  <dcterms:created xsi:type="dcterms:W3CDTF">2025-01-21T12:11:00Z</dcterms:created>
  <dcterms:modified xsi:type="dcterms:W3CDTF">2026-08-18T09:10:00Z</dcterms:modified>
</cp:coreProperties>
</file>